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Contribution Title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First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Second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National Polytechnic School of Oran Maurice Audin, ALGERIA – first.author@enp-oran.dz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University of Science and Technology Mohamed Boudiaf, ALGERIA - second.author@univ-usto.dz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59" w:lineRule="auto"/>
        <w:ind w:left="567" w:right="5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Abstract.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abstract should summarize the contents of the paper in short terms, i.e. 150-250 words.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20" w:line="259" w:lineRule="auto"/>
        <w:ind w:left="567" w:right="567" w:hanging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First Keyword, Second Keyword, Third Keyword.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59" w:lineRule="auto"/>
        <w:ind w:left="567" w:right="0" w:hanging="56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Section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67" w:right="0" w:hanging="56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Subsection Sample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note that the first paragraph of a section or subsection is not indented. The first paragraphs that follows a table, figure, equation etc. does not have an indent, either.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Subsequent paragraphs, however, are indented.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0" w:before="240" w:lineRule="auto"/>
        <w:ind w:firstLine="0"/>
        <w:rPr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Sample Heading (Third Level).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Only two levels of headings should be numbered. Lower-level headings remain unnumbered; they are formatted as run-in headings.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0" w:before="240" w:lineRule="auto"/>
        <w:ind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Sample Heading (Forth Level). The contribution should contain no more than four levels of headings. The following Table 1 gives a summary of all heading levels.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o840q4zi8mx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Table captions should be placed above the tables.</w:t>
      </w:r>
    </w:p>
    <w:tbl>
      <w:tblPr>
        <w:tblStyle w:val="Table1"/>
        <w:tblW w:w="6888.999999999998" w:type="dxa"/>
        <w:jc w:val="center"/>
        <w:tblLayout w:type="fixed"/>
        <w:tblLook w:val="0000"/>
      </w:tblPr>
      <w:tblGrid>
        <w:gridCol w:w="1692"/>
        <w:gridCol w:w="3444"/>
        <w:gridCol w:w="1753"/>
        <w:tblGridChange w:id="0">
          <w:tblGrid>
            <w:gridCol w:w="1692"/>
            <w:gridCol w:w="3444"/>
            <w:gridCol w:w="17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Heading level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Example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 size and style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Title (centered)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Lecture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 point, bold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-level heading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Introduction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point, bold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-level heading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2.1 Printing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point, bold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-level heading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Run-in Heading in Bold.</w:t>
            </w:r>
            <w:r w:rsidDel="00000000" w:rsidR="00000000" w:rsidRPr="00000000">
              <w:rPr>
                <w:rtl w:val="0"/>
              </w:rPr>
              <w:t xml:space="preserve"> Text follows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point, bold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-level heading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Lowest Level Heading.</w:t>
            </w:r>
            <w:r w:rsidDel="00000000" w:rsidR="00000000" w:rsidRPr="00000000">
              <w:rPr>
                <w:rtl w:val="0"/>
              </w:rPr>
              <w:t xml:space="preserve"> Text follows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point, italic</w:t>
            </w:r>
          </w:p>
        </w:tc>
      </w:tr>
    </w:tbl>
    <w:p w:rsidR="00000000" w:rsidDel="00000000" w:rsidP="00000000" w:rsidRDefault="00000000" w:rsidRPr="00000000" w14:paraId="00000020">
      <w:pPr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Displayed equations are centered and set on a separate line.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3289"/>
          <w:tab w:val="right" w:leader="none" w:pos="6917"/>
        </w:tabs>
        <w:spacing w:after="160" w:before="16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ue6yyzbqq9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(1)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9"/>
        </w:tabs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try to avoid rasterized images for line-art diagrams and schemas. Whenever possible, use vector graphics instead (see Fig. 1).</w:t>
      </w:r>
    </w:p>
    <w:p w:rsidR="00000000" w:rsidDel="00000000" w:rsidP="00000000" w:rsidRDefault="00000000" w:rsidRPr="00000000" w14:paraId="00000023">
      <w:pPr>
        <w:spacing w:before="360" w:lineRule="auto"/>
        <w:ind w:left="227" w:hanging="227"/>
        <w:jc w:val="center"/>
        <w:rPr/>
      </w:pPr>
      <w:r w:rsidDel="00000000" w:rsidR="00000000" w:rsidRPr="00000000">
        <w:rPr/>
        <w:drawing>
          <wp:inline distB="0" distT="0" distL="0" distR="0">
            <wp:extent cx="4400550" cy="1867521"/>
            <wp:docPr id="2056708265" name=""/>
            <a:graphic>
              <a:graphicData uri="http://schemas.openxmlformats.org/drawingml/2006/chart">
                <c:chart r:id="rId7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t962lu4juzi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Fig. 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 figure caption is always placed below the illustration. Short captions are centered, while long ones are justified. The macro button chooses the correct format automatically.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59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41" w:right="0" w:hanging="113.9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Author, F.: Article title. Journal 2(5), 99–110 (2016).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41" w:right="0" w:hanging="113.9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Author, F., Author, S.: Title of a proceedings paper. In: Editor, F., Editor, S. (eds.) CONFERENCE 2016, LNCS, vol. 9999, pp. 1–13. Springer, Heidelberg (2016).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41" w:right="0" w:hanging="113.9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Author, F., Author, S., Author, T.: Book title. 2nd edn. Publisher, Location (1999).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41" w:right="0" w:hanging="113.9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Author, F.: Contribution title. In: 9th International Proceedings on Proceedings, pp. 1–2. Publisher, Location (2010).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41" w:right="0" w:hanging="113.9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LNCS Homepage,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http://www.springer.com/lncs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last accessed 2016/11/21.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27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27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27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27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27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27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-394969</wp:posOffset>
              </wp:positionH>
              <wp:positionV relativeFrom="paragraph">
                <wp:posOffset>391795</wp:posOffset>
              </wp:positionV>
              <wp:extent cx="0" cy="12700"/>
              <wp:effectExtent b="0" l="0" r="0" t="0"/>
              <wp:wrapNone/>
              <wp:docPr id="205670826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96000" y="3780000"/>
                        <a:ext cx="6300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-394969</wp:posOffset>
              </wp:positionH>
              <wp:positionV relativeFrom="paragraph">
                <wp:posOffset>391795</wp:posOffset>
              </wp:positionV>
              <wp:extent cx="0" cy="12700"/>
              <wp:effectExtent b="0" l="0" r="0" t="0"/>
              <wp:wrapNone/>
              <wp:docPr id="205670826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5475605</wp:posOffset>
          </wp:positionH>
          <wp:positionV relativeFrom="paragraph">
            <wp:posOffset>-247748</wp:posOffset>
          </wp:positionV>
          <wp:extent cx="618409" cy="622322"/>
          <wp:effectExtent b="0" l="0" r="0" t="0"/>
          <wp:wrapNone/>
          <wp:docPr id="205670826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8409" cy="622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757237</wp:posOffset>
              </wp:positionH>
              <wp:positionV relativeFrom="paragraph">
                <wp:posOffset>-225742</wp:posOffset>
              </wp:positionV>
              <wp:extent cx="4543425" cy="572516"/>
              <wp:effectExtent b="0" l="0" r="0" t="0"/>
              <wp:wrapSquare wrapText="bothSides" distB="45720" distT="45720" distL="114300" distR="114300"/>
              <wp:docPr id="205670826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706625" y="3077700"/>
                        <a:ext cx="5878800" cy="72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n" w:cs="Corben" w:eastAsia="Corben" w:hAnsi="Corbe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</w:t>
                          </w:r>
                          <w:r w:rsidDel="00000000" w:rsidR="00000000" w:rsidRPr="00000000">
                            <w:rPr>
                              <w:rFonts w:ascii="Corben" w:cs="Corben" w:eastAsia="Corben" w:hAnsi="Corbe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nternational Seminar on Applied Mechanical Technologies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227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n" w:cs="Corben" w:eastAsia="Corben" w:hAnsi="Corbe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10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superscript"/>
                            </w:rPr>
                            <w:t xml:space="preserve">th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and 11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superscript"/>
                            </w:rPr>
                            <w:t xml:space="preserve">th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February 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227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National Polytechnic School of Oran Maurice Audin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227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757237</wp:posOffset>
              </wp:positionH>
              <wp:positionV relativeFrom="paragraph">
                <wp:posOffset>-225742</wp:posOffset>
              </wp:positionV>
              <wp:extent cx="4543425" cy="572516"/>
              <wp:effectExtent b="0" l="0" r="0" t="0"/>
              <wp:wrapSquare wrapText="bothSides" distB="45720" distT="45720" distL="114300" distR="114300"/>
              <wp:docPr id="205670826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3425" cy="5725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-518794</wp:posOffset>
          </wp:positionH>
          <wp:positionV relativeFrom="paragraph">
            <wp:posOffset>-259078</wp:posOffset>
          </wp:positionV>
          <wp:extent cx="1095375" cy="612140"/>
          <wp:effectExtent b="0" l="0" r="0" t="0"/>
          <wp:wrapSquare wrapText="bothSides" distB="0" distT="0" distL="114300" distR="114300"/>
          <wp:docPr id="20567082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53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27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67" w:hanging="567"/>
      </w:pPr>
      <w:rPr/>
    </w:lvl>
    <w:lvl w:ilvl="1">
      <w:start w:val="1"/>
      <w:numFmt w:val="decimal"/>
      <w:lvlText w:val="%1.%2"/>
      <w:lvlJc w:val="left"/>
      <w:pPr>
        <w:ind w:left="567" w:hanging="567"/>
      </w:pPr>
      <w:rPr/>
    </w:lvl>
    <w:lvl w:ilvl="2">
      <w:start w:val="1"/>
      <w:numFmt w:val="decimal"/>
      <w:lvlText w:val="%1.%2.%3"/>
      <w:lvlJc w:val="left"/>
      <w:pPr>
        <w:ind w:left="851" w:hanging="851"/>
      </w:pPr>
      <w:rPr/>
    </w:lvl>
    <w:lvl w:ilvl="3">
      <w:start w:val="1"/>
      <w:numFmt w:val="decimal"/>
      <w:lvlText w:val="%1.%2.%3.%4"/>
      <w:lvlJc w:val="left"/>
      <w:pPr>
        <w:ind w:left="851" w:hanging="851"/>
      </w:pPr>
      <w:rPr/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ascii="Times New Roman" w:cs="Times New Roman" w:eastAsia="Times New Roman" w:hAnsi="Times New Roman"/>
        <w:b w:val="0"/>
        <w:bCs w:val="0"/>
        <w:i w:val="1"/>
        <w:iCs w:val="1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right"/>
      <w:pPr>
        <w:ind w:left="341" w:hanging="113.99999999999997"/>
      </w:pPr>
      <w:rPr/>
    </w:lvl>
    <w:lvl w:ilvl="1">
      <w:start w:val="1"/>
      <w:numFmt w:val="lowerLetter"/>
      <w:lvlText w:val="%2."/>
      <w:lvlJc w:val="left"/>
      <w:pPr>
        <w:ind w:left="1896" w:hanging="360"/>
      </w:pPr>
      <w:rPr/>
    </w:lvl>
    <w:lvl w:ilvl="2">
      <w:start w:val="1"/>
      <w:numFmt w:val="lowerRoman"/>
      <w:lvlText w:val="%3."/>
      <w:lvlJc w:val="right"/>
      <w:pPr>
        <w:ind w:left="2616" w:hanging="180"/>
      </w:pPr>
      <w:rPr/>
    </w:lvl>
    <w:lvl w:ilvl="3">
      <w:start w:val="1"/>
      <w:numFmt w:val="decimal"/>
      <w:lvlText w:val="%4."/>
      <w:lvlJc w:val="left"/>
      <w:pPr>
        <w:ind w:left="3336" w:hanging="360"/>
      </w:pPr>
      <w:rPr/>
    </w:lvl>
    <w:lvl w:ilvl="4">
      <w:start w:val="1"/>
      <w:numFmt w:val="lowerLetter"/>
      <w:lvlText w:val="%5."/>
      <w:lvlJc w:val="left"/>
      <w:pPr>
        <w:ind w:left="4056" w:hanging="360"/>
      </w:pPr>
      <w:rPr/>
    </w:lvl>
    <w:lvl w:ilvl="5">
      <w:start w:val="1"/>
      <w:numFmt w:val="lowerRoman"/>
      <w:lvlText w:val="%6."/>
      <w:lvlJc w:val="right"/>
      <w:pPr>
        <w:ind w:left="4776" w:hanging="180"/>
      </w:pPr>
      <w:rPr/>
    </w:lvl>
    <w:lvl w:ilvl="6">
      <w:start w:val="1"/>
      <w:numFmt w:val="decimal"/>
      <w:lvlText w:val="%7."/>
      <w:lvlJc w:val="left"/>
      <w:pPr>
        <w:ind w:left="5496" w:hanging="360"/>
      </w:pPr>
      <w:rPr/>
    </w:lvl>
    <w:lvl w:ilvl="7">
      <w:start w:val="1"/>
      <w:numFmt w:val="lowerLetter"/>
      <w:lvlText w:val="%8."/>
      <w:lvlJc w:val="left"/>
      <w:pPr>
        <w:ind w:left="6216" w:hanging="360"/>
      </w:pPr>
      <w:rPr/>
    </w:lvl>
    <w:lvl w:ilvl="8">
      <w:start w:val="1"/>
      <w:numFmt w:val="lowerRoman"/>
      <w:lvlText w:val="%9."/>
      <w:lvlJc w:val="right"/>
      <w:pPr>
        <w:ind w:left="693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spacing w:line="259" w:lineRule="auto"/>
        <w:ind w:firstLine="22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04320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04320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04320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5B40BB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B40BB"/>
  </w:style>
  <w:style w:type="paragraph" w:styleId="Pieddepage">
    <w:name w:val="footer"/>
    <w:basedOn w:val="Normal"/>
    <w:link w:val="PieddepageCar"/>
    <w:uiPriority w:val="99"/>
    <w:unhideWhenUsed w:val="1"/>
    <w:rsid w:val="005B40BB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B40BB"/>
  </w:style>
  <w:style w:type="character" w:styleId="Titre1Car" w:customStyle="1">
    <w:name w:val="Titre 1 Car"/>
    <w:basedOn w:val="Policepardfaut"/>
    <w:link w:val="Titre1"/>
    <w:uiPriority w:val="9"/>
    <w:rsid w:val="00043208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043208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043208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043208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043208"/>
    <w:rPr>
      <w:rFonts w:cstheme="majorBidi" w:eastAsiaTheme="majorEastAsia"/>
      <w:color w:val="2e74b5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043208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043208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043208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043208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04320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04320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04320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043208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043208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043208"/>
    <w:rPr>
      <w:i w:val="1"/>
      <w:iCs w:val="1"/>
      <w:color w:val="2e74b5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043208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43208"/>
    <w:rPr>
      <w:i w:val="1"/>
      <w:iCs w:val="1"/>
      <w:color w:val="2e74b5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043208"/>
    <w:rPr>
      <w:b w:val="1"/>
      <w:bCs w:val="1"/>
      <w:smallCaps w:val="1"/>
      <w:color w:val="2e74b5" w:themeColor="accent1" w:themeShade="0000BF"/>
      <w:spacing w:val="5"/>
    </w:rPr>
  </w:style>
  <w:style w:type="paragraph" w:styleId="abstract" w:customStyle="1">
    <w:name w:val="abstract"/>
    <w:basedOn w:val="Normal"/>
    <w:rsid w:val="00043208"/>
    <w:pPr>
      <w:spacing w:after="360" w:before="600" w:line="220" w:lineRule="atLeast"/>
      <w:ind w:left="567" w:right="567"/>
      <w:contextualSpacing w:val="1"/>
    </w:pPr>
    <w:rPr>
      <w:sz w:val="18"/>
    </w:rPr>
  </w:style>
  <w:style w:type="paragraph" w:styleId="address" w:customStyle="1">
    <w:name w:val="address"/>
    <w:basedOn w:val="Normal"/>
    <w:rsid w:val="00043208"/>
    <w:pPr>
      <w:spacing w:after="200" w:line="220" w:lineRule="atLeast"/>
      <w:ind w:firstLine="0"/>
      <w:contextualSpacing w:val="1"/>
      <w:jc w:val="center"/>
    </w:pPr>
    <w:rPr>
      <w:sz w:val="18"/>
    </w:rPr>
  </w:style>
  <w:style w:type="paragraph" w:styleId="author" w:customStyle="1">
    <w:name w:val="author"/>
    <w:basedOn w:val="Normal"/>
    <w:next w:val="address"/>
    <w:rsid w:val="00043208"/>
    <w:pPr>
      <w:spacing w:after="200" w:line="220" w:lineRule="atLeast"/>
      <w:ind w:firstLine="0"/>
      <w:jc w:val="center"/>
    </w:pPr>
  </w:style>
  <w:style w:type="character" w:styleId="e-mail" w:customStyle="1">
    <w:name w:val="e-mail"/>
    <w:basedOn w:val="Policepardfaut"/>
    <w:rsid w:val="00043208"/>
    <w:rPr>
      <w:rFonts w:ascii="Courier" w:hAnsi="Courier"/>
      <w:noProof w:val="1"/>
    </w:rPr>
  </w:style>
  <w:style w:type="paragraph" w:styleId="equation" w:customStyle="1">
    <w:name w:val="equation"/>
    <w:basedOn w:val="Normal"/>
    <w:next w:val="Normal"/>
    <w:rsid w:val="00043208"/>
    <w:pPr>
      <w:tabs>
        <w:tab w:val="center" w:pos="3289"/>
        <w:tab w:val="right" w:pos="6917"/>
      </w:tabs>
      <w:spacing w:after="160" w:before="160"/>
      <w:ind w:firstLine="0"/>
    </w:pPr>
  </w:style>
  <w:style w:type="paragraph" w:styleId="figurecaption" w:customStyle="1">
    <w:name w:val="figurecaption"/>
    <w:basedOn w:val="Normal"/>
    <w:next w:val="Normal"/>
    <w:rsid w:val="00043208"/>
    <w:pPr>
      <w:keepLines w:val="1"/>
      <w:spacing w:after="240" w:before="120" w:line="220" w:lineRule="atLeast"/>
      <w:ind w:firstLine="0"/>
      <w:jc w:val="center"/>
    </w:pPr>
    <w:rPr>
      <w:sz w:val="18"/>
    </w:rPr>
  </w:style>
  <w:style w:type="paragraph" w:styleId="heading1" w:customStyle="1">
    <w:name w:val="heading1"/>
    <w:basedOn w:val="Normal"/>
    <w:next w:val="p1a"/>
    <w:qFormat w:val="1"/>
    <w:rsid w:val="00043208"/>
    <w:pPr>
      <w:keepNext w:val="1"/>
      <w:keepLines w:val="1"/>
      <w:numPr>
        <w:numId w:val="1"/>
      </w:numPr>
      <w:suppressAutoHyphens w:val="1"/>
      <w:spacing w:after="240" w:before="360" w:line="300" w:lineRule="atLeast"/>
      <w:jc w:val="left"/>
      <w:outlineLvl w:val="0"/>
    </w:pPr>
    <w:rPr>
      <w:b w:val="1"/>
      <w:sz w:val="24"/>
    </w:rPr>
  </w:style>
  <w:style w:type="paragraph" w:styleId="heading2" w:customStyle="1">
    <w:name w:val="heading2"/>
    <w:basedOn w:val="Normal"/>
    <w:next w:val="p1a"/>
    <w:qFormat w:val="1"/>
    <w:rsid w:val="00043208"/>
    <w:pPr>
      <w:keepNext w:val="1"/>
      <w:keepLines w:val="1"/>
      <w:numPr>
        <w:ilvl w:val="1"/>
        <w:numId w:val="1"/>
      </w:numPr>
      <w:suppressAutoHyphens w:val="1"/>
      <w:spacing w:after="160" w:before="360"/>
      <w:jc w:val="left"/>
      <w:outlineLvl w:val="1"/>
    </w:pPr>
    <w:rPr>
      <w:b w:val="1"/>
    </w:rPr>
  </w:style>
  <w:style w:type="character" w:styleId="heading3" w:customStyle="1">
    <w:name w:val="heading3"/>
    <w:basedOn w:val="Policepardfaut"/>
    <w:rsid w:val="00043208"/>
    <w:rPr>
      <w:b w:val="1"/>
    </w:rPr>
  </w:style>
  <w:style w:type="character" w:styleId="heading4" w:customStyle="1">
    <w:name w:val="heading4"/>
    <w:basedOn w:val="Policepardfaut"/>
    <w:rsid w:val="00043208"/>
    <w:rPr>
      <w:i w:val="1"/>
    </w:rPr>
  </w:style>
  <w:style w:type="numbering" w:styleId="headings" w:customStyle="1">
    <w:name w:val="headings"/>
    <w:basedOn w:val="Aucuneliste"/>
    <w:rsid w:val="00043208"/>
    <w:pPr>
      <w:numPr>
        <w:numId w:val="1"/>
      </w:numPr>
    </w:pPr>
  </w:style>
  <w:style w:type="character" w:styleId="Lienhypertexte">
    <w:name w:val="Hyperlink"/>
    <w:basedOn w:val="Policepardfaut"/>
    <w:unhideWhenUsed w:val="1"/>
    <w:rsid w:val="00043208"/>
    <w:rPr>
      <w:color w:val="auto"/>
      <w:u w:val="none"/>
    </w:rPr>
  </w:style>
  <w:style w:type="paragraph" w:styleId="keywords" w:customStyle="1">
    <w:name w:val="keywords"/>
    <w:basedOn w:val="abstract"/>
    <w:next w:val="heading1"/>
    <w:rsid w:val="00043208"/>
    <w:pPr>
      <w:spacing w:before="220"/>
      <w:ind w:firstLine="0"/>
      <w:contextualSpacing w:val="0"/>
      <w:jc w:val="left"/>
    </w:pPr>
  </w:style>
  <w:style w:type="paragraph" w:styleId="p1a" w:customStyle="1">
    <w:name w:val="p1a"/>
    <w:basedOn w:val="Normal"/>
    <w:next w:val="Normal"/>
    <w:rsid w:val="00043208"/>
    <w:pPr>
      <w:ind w:firstLine="0"/>
    </w:pPr>
  </w:style>
  <w:style w:type="paragraph" w:styleId="referenceitem" w:customStyle="1">
    <w:name w:val="referenceitem"/>
    <w:basedOn w:val="Normal"/>
    <w:rsid w:val="00043208"/>
    <w:pPr>
      <w:numPr>
        <w:numId w:val="2"/>
      </w:numPr>
      <w:spacing w:line="220" w:lineRule="atLeast"/>
    </w:pPr>
    <w:rPr>
      <w:sz w:val="18"/>
    </w:rPr>
  </w:style>
  <w:style w:type="numbering" w:styleId="referencelist" w:customStyle="1">
    <w:name w:val="referencelist"/>
    <w:basedOn w:val="Aucuneliste"/>
    <w:semiHidden w:val="1"/>
    <w:rsid w:val="00043208"/>
    <w:pPr>
      <w:numPr>
        <w:numId w:val="2"/>
      </w:numPr>
    </w:pPr>
  </w:style>
  <w:style w:type="paragraph" w:styleId="papertitle" w:customStyle="1">
    <w:name w:val="papertitle"/>
    <w:basedOn w:val="Normal"/>
    <w:next w:val="author"/>
    <w:rsid w:val="00043208"/>
    <w:pPr>
      <w:keepNext w:val="1"/>
      <w:keepLines w:val="1"/>
      <w:suppressAutoHyphens w:val="1"/>
      <w:spacing w:after="480" w:line="360" w:lineRule="atLeast"/>
      <w:ind w:firstLine="0"/>
      <w:jc w:val="center"/>
    </w:pPr>
    <w:rPr>
      <w:b w:val="1"/>
      <w:sz w:val="28"/>
    </w:rPr>
  </w:style>
  <w:style w:type="paragraph" w:styleId="tablecaption" w:customStyle="1">
    <w:name w:val="tablecaption"/>
    <w:basedOn w:val="Normal"/>
    <w:next w:val="Normal"/>
    <w:rsid w:val="00043208"/>
    <w:pPr>
      <w:keepNext w:val="1"/>
      <w:keepLines w:val="1"/>
      <w:spacing w:after="120" w:before="240" w:line="220" w:lineRule="atLeast"/>
      <w:ind w:firstLine="0"/>
      <w:jc w:val="center"/>
    </w:pPr>
    <w:rPr>
      <w:sz w:val="18"/>
    </w:rPr>
  </w:style>
  <w:style w:type="character" w:styleId="ORCID" w:customStyle="1">
    <w:name w:val="ORCID"/>
    <w:basedOn w:val="Policepardfaut"/>
    <w:rsid w:val="00043208"/>
    <w:rPr>
      <w:position w:val="0"/>
      <w:vertAlign w:val="superscript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4D7C4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ind w:firstLine="227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chart" Target="charts/chart1.xml"/><Relationship Id="rId8" Type="http://schemas.openxmlformats.org/officeDocument/2006/relationships/hyperlink" Target="http://www.springer.com/lncs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charts/_rels/chart1.xml.rels><?xml version="1.0" encoding="UTF-8" standalone="yes"?>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1097-4B4B-998C-D3391E518580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97-4B4B-998C-D3391E518580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97-4B4B-998C-D3391E5185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WDIchWm5G5WHUP0jSu4YlDeyg==">CgMxLjAyDmgubzg0MHE0emk4bXhqMg1oLnVlNnl5emJxcTk4Mg5oLnQ5NjJsdTRqdXppMzgAciExRk1jci1XSG1VRlIydS1aZUxRMnJrbWFwZjZURUJoYVM=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2025-06-04T07:29:00Z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-1951624427</vt:i4>
  </property>
</Properties>
</file>